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2BFB" w14:textId="77777777" w:rsidR="008172AF" w:rsidRDefault="008172AF" w:rsidP="008172AF">
      <w:pPr>
        <w:ind w:left="4537"/>
        <w:rPr>
          <w:sz w:val="20"/>
          <w:szCs w:val="20"/>
        </w:rPr>
      </w:pPr>
      <w:bookmarkStart w:id="0" w:name="_GoBack"/>
      <w:bookmarkEnd w:id="0"/>
      <w:r>
        <w:rPr>
          <w:noProof/>
        </w:rPr>
        <w:drawing>
          <wp:anchor distT="36576" distB="36576" distL="36576" distR="36576" simplePos="0" relativeHeight="251660288" behindDoc="0" locked="0" layoutInCell="1" allowOverlap="1" wp14:anchorId="71950944" wp14:editId="7D9158FB">
            <wp:simplePos x="0" y="0"/>
            <wp:positionH relativeFrom="column">
              <wp:posOffset>2709545</wp:posOffset>
            </wp:positionH>
            <wp:positionV relativeFrom="paragraph">
              <wp:posOffset>922655</wp:posOffset>
            </wp:positionV>
            <wp:extent cx="880745" cy="563880"/>
            <wp:effectExtent l="0" t="0" r="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A0BE52C" w14:textId="77777777" w:rsidR="008172AF" w:rsidRDefault="008172AF" w:rsidP="008172AF">
      <w:pPr>
        <w:ind w:left="4537"/>
        <w:rPr>
          <w:sz w:val="20"/>
          <w:szCs w:val="20"/>
        </w:rPr>
      </w:pPr>
      <w:r w:rsidRPr="0000673B">
        <w:rPr>
          <w:noProof/>
        </w:rPr>
        <w:drawing>
          <wp:anchor distT="0" distB="0" distL="114300" distR="114300" simplePos="0" relativeHeight="251659264" behindDoc="0" locked="0" layoutInCell="1" allowOverlap="1" wp14:anchorId="4C0F88F3" wp14:editId="0B059E2F">
            <wp:simplePos x="0" y="0"/>
            <wp:positionH relativeFrom="column">
              <wp:posOffset>32385</wp:posOffset>
            </wp:positionH>
            <wp:positionV relativeFrom="paragraph">
              <wp:posOffset>-353695</wp:posOffset>
            </wp:positionV>
            <wp:extent cx="5978525" cy="112395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38A2C" w14:textId="77777777" w:rsidR="008172AF" w:rsidRDefault="008172AF" w:rsidP="008172AF">
      <w:pPr>
        <w:numPr>
          <w:ilvl w:val="0"/>
          <w:numId w:val="1"/>
        </w:numPr>
        <w:jc w:val="center"/>
        <w:rPr>
          <w:sz w:val="18"/>
          <w:szCs w:val="18"/>
        </w:rPr>
      </w:pPr>
    </w:p>
    <w:p w14:paraId="66B894DF" w14:textId="77777777" w:rsidR="008172AF" w:rsidRDefault="008172AF" w:rsidP="008172AF">
      <w:pPr>
        <w:numPr>
          <w:ilvl w:val="0"/>
          <w:numId w:val="1"/>
        </w:numPr>
        <w:jc w:val="center"/>
        <w:rPr>
          <w:sz w:val="18"/>
          <w:szCs w:val="18"/>
        </w:rPr>
      </w:pPr>
    </w:p>
    <w:p w14:paraId="52341583" w14:textId="77777777" w:rsidR="008172AF" w:rsidRDefault="008172AF" w:rsidP="008172AF">
      <w:pPr>
        <w:numPr>
          <w:ilvl w:val="0"/>
          <w:numId w:val="1"/>
        </w:numPr>
        <w:jc w:val="center"/>
        <w:rPr>
          <w:sz w:val="18"/>
          <w:szCs w:val="18"/>
        </w:rPr>
      </w:pPr>
    </w:p>
    <w:p w14:paraId="332A2F03" w14:textId="77777777" w:rsidR="008172AF" w:rsidRPr="00752BE0" w:rsidRDefault="008172AF" w:rsidP="008172AF">
      <w:pPr>
        <w:numPr>
          <w:ilvl w:val="0"/>
          <w:numId w:val="1"/>
        </w:numPr>
        <w:jc w:val="center"/>
        <w:rPr>
          <w:sz w:val="18"/>
          <w:szCs w:val="18"/>
        </w:rPr>
      </w:pPr>
      <w:r w:rsidRPr="00752BE0">
        <w:rPr>
          <w:sz w:val="18"/>
          <w:szCs w:val="18"/>
        </w:rPr>
        <w:t>Ministero della Pubblica Istruzione, dell’Università e della Ricerca</w:t>
      </w:r>
    </w:p>
    <w:p w14:paraId="745A598F" w14:textId="77777777" w:rsidR="008172AF" w:rsidRPr="001C3D8D" w:rsidRDefault="008172AF" w:rsidP="008172AF">
      <w:pPr>
        <w:numPr>
          <w:ilvl w:val="0"/>
          <w:numId w:val="1"/>
        </w:numPr>
        <w:jc w:val="center"/>
        <w:rPr>
          <w:sz w:val="18"/>
          <w:szCs w:val="18"/>
        </w:rPr>
      </w:pPr>
      <w:r w:rsidRPr="001C3D8D">
        <w:rPr>
          <w:spacing w:val="8"/>
          <w:sz w:val="18"/>
          <w:szCs w:val="18"/>
        </w:rPr>
        <w:t xml:space="preserve">Istituto Professionale Statale per i Servizi Enogastronomici ed Ospitalità Alberghiera </w:t>
      </w:r>
    </w:p>
    <w:p w14:paraId="492AAA20" w14:textId="77777777" w:rsidR="008172AF" w:rsidRPr="001C3D8D" w:rsidRDefault="008172AF" w:rsidP="008172AF">
      <w:pPr>
        <w:numPr>
          <w:ilvl w:val="0"/>
          <w:numId w:val="1"/>
        </w:numPr>
        <w:jc w:val="center"/>
        <w:rPr>
          <w:b/>
        </w:rPr>
      </w:pPr>
      <w:r w:rsidRPr="001C3D8D">
        <w:rPr>
          <w:b/>
          <w:spacing w:val="8"/>
        </w:rPr>
        <w:t>I.P.S.S.E.O.A. “Raffaele Viviani”</w:t>
      </w:r>
    </w:p>
    <w:p w14:paraId="04CD6C1D"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Dirigente Scolastico: prof.ssa Luciana Di Gennaro</w:t>
      </w:r>
    </w:p>
    <w:p w14:paraId="57B949E2"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e-mail: luciana.digennaro@gmail.com – cell.3387034918</w:t>
      </w:r>
    </w:p>
    <w:p w14:paraId="7A544986"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Sito internet: http://www.alberghieroviviani.gov.it/</w:t>
      </w:r>
    </w:p>
    <w:p w14:paraId="0E95A580"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Cod. Fiscale 90039480638 -Cod. mecc. NARH09000Q -C/C postale 22564801</w:t>
      </w:r>
    </w:p>
    <w:p w14:paraId="1DFAD0E1"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 xml:space="preserve">PEC: </w:t>
      </w:r>
      <w:hyperlink r:id="rId10" w:history="1">
        <w:r w:rsidRPr="004C54D6">
          <w:rPr>
            <w:rFonts w:ascii="Verdana" w:hAnsi="Verdana"/>
            <w:color w:val="0000FF"/>
            <w:spacing w:val="8"/>
            <w:sz w:val="12"/>
            <w:szCs w:val="12"/>
            <w:u w:val="single"/>
          </w:rPr>
          <w:t>NARH09000Q@PEC.ISTRUZIONE.IT</w:t>
        </w:r>
      </w:hyperlink>
      <w:r w:rsidRPr="004C54D6">
        <w:rPr>
          <w:rFonts w:ascii="Verdana" w:hAnsi="Verdana"/>
          <w:spacing w:val="8"/>
          <w:sz w:val="12"/>
          <w:szCs w:val="12"/>
        </w:rPr>
        <w:t>; E-mail: NARH09000Q@ISTRUZIONE.IT</w:t>
      </w:r>
    </w:p>
    <w:p w14:paraId="3A2C161D" w14:textId="77777777" w:rsidR="008172AF" w:rsidRPr="004C54D6" w:rsidRDefault="008172AF" w:rsidP="008172AF">
      <w:pPr>
        <w:jc w:val="center"/>
        <w:rPr>
          <w:rFonts w:ascii="Verdana" w:hAnsi="Verdana"/>
          <w:spacing w:val="8"/>
          <w:sz w:val="12"/>
          <w:szCs w:val="12"/>
        </w:rPr>
      </w:pPr>
      <w:r w:rsidRPr="004C54D6">
        <w:rPr>
          <w:rFonts w:ascii="Verdana" w:hAnsi="Verdana"/>
          <w:spacing w:val="8"/>
          <w:sz w:val="12"/>
          <w:szCs w:val="12"/>
        </w:rPr>
        <w:t>Tel. 081 8714116- 081 8713843-Direzione:081 8716830 Fax: 081 0112257</w:t>
      </w:r>
    </w:p>
    <w:p w14:paraId="48593039" w14:textId="77777777" w:rsidR="008172AF" w:rsidRPr="004C54D6" w:rsidRDefault="008172AF" w:rsidP="008172AF">
      <w:pPr>
        <w:jc w:val="center"/>
        <w:rPr>
          <w:rFonts w:ascii="Verdana" w:hAnsi="Verdana"/>
          <w:spacing w:val="8"/>
          <w:sz w:val="12"/>
          <w:szCs w:val="12"/>
        </w:rPr>
      </w:pPr>
      <w:r w:rsidRPr="004C54D6">
        <w:rPr>
          <w:rFonts w:ascii="Verdana" w:hAnsi="Verdana"/>
          <w:b/>
          <w:spacing w:val="8"/>
          <w:sz w:val="12"/>
          <w:szCs w:val="12"/>
        </w:rPr>
        <w:t>Castellammare di Stabia</w:t>
      </w:r>
      <w:r w:rsidRPr="004C54D6">
        <w:rPr>
          <w:rFonts w:ascii="Verdana" w:hAnsi="Verdana"/>
          <w:spacing w:val="8"/>
          <w:sz w:val="12"/>
          <w:szCs w:val="12"/>
        </w:rPr>
        <w:t xml:space="preserve"> (Napoli) </w:t>
      </w:r>
      <w:r w:rsidRPr="004C54D6">
        <w:rPr>
          <w:rFonts w:ascii="Verdana" w:hAnsi="Verdana"/>
          <w:b/>
          <w:spacing w:val="8"/>
          <w:sz w:val="12"/>
          <w:szCs w:val="12"/>
        </w:rPr>
        <w:t>Sede Centrale</w:t>
      </w:r>
      <w:r w:rsidRPr="004C54D6">
        <w:rPr>
          <w:rFonts w:ascii="Verdana" w:hAnsi="Verdana"/>
          <w:spacing w:val="8"/>
          <w:sz w:val="12"/>
          <w:szCs w:val="12"/>
        </w:rPr>
        <w:t>: Via Annunziatella, 23 –</w:t>
      </w:r>
    </w:p>
    <w:p w14:paraId="209BE4CF" w14:textId="77777777" w:rsidR="008172AF" w:rsidRPr="004C54D6" w:rsidRDefault="008172AF" w:rsidP="008172AF">
      <w:pPr>
        <w:jc w:val="center"/>
        <w:rPr>
          <w:rFonts w:ascii="Verdana" w:hAnsi="Verdana"/>
          <w:spacing w:val="8"/>
          <w:sz w:val="12"/>
          <w:szCs w:val="12"/>
        </w:rPr>
      </w:pPr>
      <w:r w:rsidRPr="004C54D6">
        <w:rPr>
          <w:rFonts w:ascii="Verdana" w:hAnsi="Verdana"/>
          <w:b/>
          <w:spacing w:val="8"/>
          <w:sz w:val="12"/>
          <w:szCs w:val="12"/>
        </w:rPr>
        <w:t>Plessi di Castellammare</w:t>
      </w:r>
      <w:r w:rsidRPr="004C54D6">
        <w:rPr>
          <w:rFonts w:ascii="Verdana" w:hAnsi="Verdana"/>
          <w:spacing w:val="8"/>
          <w:sz w:val="12"/>
          <w:szCs w:val="12"/>
        </w:rPr>
        <w:t>: Traversa Varo ( Plesso OIERMO 6- Plesso OIERMO 4); Plesso via Annunziatella n°25;</w:t>
      </w:r>
    </w:p>
    <w:p w14:paraId="17A59478" w14:textId="77777777" w:rsidR="008172AF" w:rsidRPr="004C54D6" w:rsidRDefault="008172AF" w:rsidP="008172AF">
      <w:pPr>
        <w:jc w:val="center"/>
        <w:rPr>
          <w:rFonts w:ascii="Verdana" w:hAnsi="Verdana"/>
          <w:spacing w:val="8"/>
          <w:sz w:val="12"/>
          <w:szCs w:val="12"/>
        </w:rPr>
      </w:pPr>
      <w:r w:rsidRPr="004C54D6">
        <w:rPr>
          <w:rFonts w:ascii="Verdana" w:hAnsi="Verdana"/>
          <w:b/>
          <w:spacing w:val="8"/>
          <w:sz w:val="12"/>
          <w:szCs w:val="12"/>
        </w:rPr>
        <w:t>Plesso</w:t>
      </w:r>
      <w:r w:rsidRPr="004C54D6">
        <w:rPr>
          <w:rFonts w:ascii="Verdana" w:hAnsi="Verdana"/>
          <w:spacing w:val="8"/>
          <w:sz w:val="12"/>
          <w:szCs w:val="12"/>
        </w:rPr>
        <w:t xml:space="preserve"> </w:t>
      </w:r>
      <w:r w:rsidRPr="004C54D6">
        <w:rPr>
          <w:rFonts w:ascii="Verdana" w:hAnsi="Verdana"/>
          <w:b/>
          <w:spacing w:val="8"/>
          <w:sz w:val="12"/>
          <w:szCs w:val="12"/>
        </w:rPr>
        <w:t>Rovigliano</w:t>
      </w:r>
      <w:r w:rsidRPr="004C54D6">
        <w:rPr>
          <w:rFonts w:ascii="Verdana" w:hAnsi="Verdana"/>
          <w:spacing w:val="8"/>
          <w:sz w:val="12"/>
          <w:szCs w:val="12"/>
        </w:rPr>
        <w:t>, via Cantieri Metallurgici- tel./fax 081 8700890 – 08119818237</w:t>
      </w:r>
    </w:p>
    <w:p w14:paraId="463D8D12" w14:textId="77777777" w:rsidR="008172AF" w:rsidRPr="004C54D6" w:rsidRDefault="008172AF" w:rsidP="008172AF">
      <w:pPr>
        <w:tabs>
          <w:tab w:val="left" w:pos="284"/>
        </w:tabs>
        <w:jc w:val="center"/>
        <w:rPr>
          <w:rFonts w:ascii="Verdana" w:hAnsi="Verdana"/>
          <w:spacing w:val="8"/>
          <w:sz w:val="12"/>
          <w:szCs w:val="12"/>
        </w:rPr>
      </w:pPr>
      <w:r w:rsidRPr="004C54D6">
        <w:rPr>
          <w:rFonts w:ascii="Verdana" w:hAnsi="Verdana"/>
          <w:b/>
          <w:spacing w:val="8"/>
          <w:sz w:val="12"/>
          <w:szCs w:val="12"/>
        </w:rPr>
        <w:t>Sede Coordinata</w:t>
      </w:r>
      <w:r w:rsidRPr="004C54D6">
        <w:rPr>
          <w:rFonts w:ascii="Verdana" w:hAnsi="Verdana"/>
          <w:spacing w:val="8"/>
          <w:sz w:val="12"/>
          <w:szCs w:val="12"/>
        </w:rPr>
        <w:t xml:space="preserve"> di Agerola, via Mulino n°3, tel./fax 081 8731490 Cod. mecc. NARH09002T</w:t>
      </w:r>
    </w:p>
    <w:p w14:paraId="4259BE56" w14:textId="77777777" w:rsidR="008172AF" w:rsidRPr="0000673B" w:rsidRDefault="008172AF" w:rsidP="008172AF">
      <w:pPr>
        <w:pStyle w:val="Default"/>
        <w:jc w:val="center"/>
        <w:rPr>
          <w:rFonts w:ascii="Times New Roman" w:hAnsi="Times New Roman" w:cs="Times New Roman"/>
        </w:rPr>
      </w:pPr>
      <w:r w:rsidRPr="004C54D6">
        <w:rPr>
          <w:rFonts w:ascii="Verdana" w:eastAsia="Times New Roman" w:hAnsi="Verdana" w:cs="Times New Roman"/>
          <w:b/>
          <w:spacing w:val="8"/>
          <w:sz w:val="12"/>
          <w:szCs w:val="12"/>
        </w:rPr>
        <w:t>Plesso sede coordinata di Agerola</w:t>
      </w:r>
      <w:r w:rsidRPr="004C54D6">
        <w:rPr>
          <w:rFonts w:ascii="Verdana" w:eastAsia="Times New Roman" w:hAnsi="Verdana" w:cs="Times New Roman"/>
          <w:spacing w:val="8"/>
          <w:sz w:val="12"/>
          <w:szCs w:val="12"/>
        </w:rPr>
        <w:t>: via Seriani c/o I.C. “DE NICOLA”</w:t>
      </w:r>
    </w:p>
    <w:p w14:paraId="07E7B812" w14:textId="77777777" w:rsidR="008172AF" w:rsidRDefault="008172AF" w:rsidP="008172AF">
      <w:pPr>
        <w:pStyle w:val="Default"/>
        <w:jc w:val="center"/>
        <w:rPr>
          <w:rFonts w:ascii="Times New Roman" w:hAnsi="Times New Roman" w:cs="Times New Roman"/>
          <w:b/>
          <w:bCs/>
        </w:rPr>
      </w:pPr>
      <w:r>
        <w:rPr>
          <w:rFonts w:ascii="Times New Roman" w:hAnsi="Times New Roman" w:cs="Times New Roman"/>
          <w:b/>
          <w:bCs/>
        </w:rPr>
        <w:t>BANDO</w:t>
      </w:r>
    </w:p>
    <w:p w14:paraId="5F8D414F" w14:textId="77777777" w:rsidR="008172AF" w:rsidRPr="002F1335" w:rsidRDefault="008172AF" w:rsidP="008172AF">
      <w:pPr>
        <w:jc w:val="both"/>
      </w:pPr>
      <w:r w:rsidRPr="0000673B">
        <w:rPr>
          <w:bCs/>
        </w:rPr>
        <w:t xml:space="preserve">per la selezione di </w:t>
      </w:r>
      <w:r w:rsidR="00F75E73">
        <w:rPr>
          <w:b/>
          <w:bCs/>
        </w:rPr>
        <w:t>RISORSE UMANE da destinare a compiti di coordinamento logistico e organizzativo</w:t>
      </w:r>
      <w:r w:rsidRPr="0000673B">
        <w:rPr>
          <w:bCs/>
        </w:rPr>
        <w:t xml:space="preserve"> ai quali affidare l</w:t>
      </w:r>
      <w:r w:rsidR="00F75E73">
        <w:rPr>
          <w:bCs/>
        </w:rPr>
        <w:t>e funzioni di accompagnamento,</w:t>
      </w:r>
      <w:r w:rsidRPr="0000673B">
        <w:rPr>
          <w:bCs/>
        </w:rPr>
        <w:t xml:space="preserve"> assistenza</w:t>
      </w:r>
      <w:r w:rsidR="00F75E73">
        <w:rPr>
          <w:bCs/>
        </w:rPr>
        <w:t xml:space="preserve"> e</w:t>
      </w:r>
      <w:r w:rsidRPr="0000673B">
        <w:rPr>
          <w:bCs/>
        </w:rPr>
        <w:t xml:space="preserve"> </w:t>
      </w:r>
      <w:r w:rsidR="00F75E73">
        <w:t>supporto ai tutor accompagnatori ai fini della definizione della struttura formativa del progetto, del monitoraggio di tutte le attività progettuali, della gestione del progetto nella piattaforma telematica con il collegato aggiornamento dei dati dei singoli studenti partecipanti, nonché tempestiva esecuzione delle azioni necessarie allo svolgimento obbligatorio degli esami per il conseguimento della certificazione linguistica e valutazione dell’impatto curriculare delle attività formative svolte, curando il collegamento con i</w:t>
      </w:r>
      <w:r w:rsidR="002F1335">
        <w:t xml:space="preserve"> competenti Consigli di classe, </w:t>
      </w:r>
      <w:r w:rsidRPr="0000673B">
        <w:rPr>
          <w:bCs/>
        </w:rPr>
        <w:t>organizzati nell’ambito dell’azione C-5 Bando 10115-26/11/2014 (C5) – POR Campania</w:t>
      </w:r>
      <w:r w:rsidR="002F1335">
        <w:t xml:space="preserve"> </w:t>
      </w:r>
      <w:r w:rsidRPr="0000673B">
        <w:rPr>
          <w:bCs/>
        </w:rPr>
        <w:t xml:space="preserve">Azione C5- Tirocini/Stage (in Italia e nei Paesi Europei) PON-Competenze per lo sviluppo 200IT051PO007 finanziato dal FSE-annualità 2004. Programma Operativo FSE regione Campania Ob. Convergenza 2007/2013 Codice Progetto: </w:t>
      </w:r>
      <w:r w:rsidRPr="0000673B">
        <w:rPr>
          <w:b/>
          <w:bCs/>
        </w:rPr>
        <w:t>C-5-FSEPAC_POR_CAMPANIA-2014-279:</w:t>
      </w:r>
    </w:p>
    <w:p w14:paraId="490F6B6F" w14:textId="77777777" w:rsidR="008172AF" w:rsidRPr="0000673B" w:rsidRDefault="008172AF" w:rsidP="008172AF">
      <w:pPr>
        <w:jc w:val="center"/>
        <w:rPr>
          <w:bCs/>
        </w:rPr>
      </w:pPr>
      <w:r w:rsidRPr="0000673B">
        <w:rPr>
          <w:b/>
          <w:bCs/>
        </w:rPr>
        <w:t xml:space="preserve">Titolo Progetto: PROFESSIONE TURISMO </w:t>
      </w:r>
      <w:r w:rsidRPr="0000673B">
        <w:rPr>
          <w:b/>
          <w:bCs/>
        </w:rPr>
        <w:tab/>
        <w:t xml:space="preserve">Importo Finanziato: </w:t>
      </w:r>
      <w:r w:rsidRPr="00D049B9">
        <w:rPr>
          <w:b/>
          <w:bCs/>
        </w:rPr>
        <w:t xml:space="preserve">€ </w:t>
      </w:r>
      <w:r w:rsidRPr="00D049B9">
        <w:rPr>
          <w:b/>
          <w:bCs/>
          <w:color w:val="000000"/>
        </w:rPr>
        <w:t>49.649,97</w:t>
      </w:r>
    </w:p>
    <w:p w14:paraId="6F996533" w14:textId="77777777" w:rsidR="008172AF" w:rsidRPr="008172AF" w:rsidRDefault="008172AF" w:rsidP="008172AF">
      <w:pPr>
        <w:autoSpaceDE w:val="0"/>
        <w:autoSpaceDN w:val="0"/>
        <w:adjustRightInd w:val="0"/>
        <w:rPr>
          <w:rFonts w:ascii="Garamond" w:eastAsiaTheme="minorHAnsi" w:hAnsi="Garamond" w:cs="Garamond"/>
          <w:color w:val="000000"/>
          <w:lang w:eastAsia="en-US"/>
        </w:rPr>
      </w:pPr>
    </w:p>
    <w:p w14:paraId="6ACC5A99" w14:textId="336DDE50" w:rsidR="008172AF" w:rsidRDefault="008172AF" w:rsidP="008172AF">
      <w:pPr>
        <w:autoSpaceDE w:val="0"/>
        <w:autoSpaceDN w:val="0"/>
        <w:adjustRightInd w:val="0"/>
        <w:jc w:val="center"/>
        <w:rPr>
          <w:rFonts w:ascii="Garamond" w:eastAsiaTheme="minorHAnsi" w:hAnsi="Garamond" w:cs="Garamond"/>
          <w:b/>
          <w:color w:val="000000"/>
          <w:sz w:val="28"/>
          <w:szCs w:val="28"/>
          <w:lang w:eastAsia="en-US"/>
        </w:rPr>
      </w:pPr>
      <w:r w:rsidRPr="008172AF">
        <w:rPr>
          <w:rFonts w:ascii="Garamond" w:eastAsiaTheme="minorHAnsi" w:hAnsi="Garamond" w:cs="Garamond"/>
          <w:b/>
          <w:color w:val="000000"/>
          <w:sz w:val="28"/>
          <w:szCs w:val="28"/>
          <w:lang w:eastAsia="en-US"/>
        </w:rPr>
        <w:t>A</w:t>
      </w:r>
      <w:r w:rsidRPr="008172AF">
        <w:rPr>
          <w:rFonts w:ascii="Garamond" w:eastAsiaTheme="minorHAnsi" w:hAnsi="Garamond" w:cs="Garamond"/>
          <w:b/>
          <w:color w:val="000000"/>
          <w:sz w:val="22"/>
          <w:szCs w:val="22"/>
          <w:lang w:eastAsia="en-US"/>
        </w:rPr>
        <w:t>LL</w:t>
      </w:r>
      <w:r w:rsidR="00370C14">
        <w:rPr>
          <w:rFonts w:ascii="Garamond" w:eastAsiaTheme="minorHAnsi" w:hAnsi="Garamond" w:cs="Garamond"/>
          <w:b/>
          <w:color w:val="000000"/>
          <w:sz w:val="28"/>
          <w:szCs w:val="28"/>
          <w:lang w:eastAsia="en-US"/>
        </w:rPr>
        <w:t>. F</w:t>
      </w:r>
      <w:r w:rsidRPr="008172AF">
        <w:rPr>
          <w:rFonts w:ascii="Garamond" w:eastAsiaTheme="minorHAnsi" w:hAnsi="Garamond" w:cs="Garamond"/>
          <w:b/>
          <w:color w:val="000000"/>
          <w:sz w:val="28"/>
          <w:szCs w:val="28"/>
          <w:lang w:eastAsia="en-US"/>
        </w:rPr>
        <w:t>- INFORMATIVA</w:t>
      </w:r>
    </w:p>
    <w:tbl>
      <w:tblPr>
        <w:tblStyle w:val="Grigliatabella"/>
        <w:tblW w:w="0" w:type="auto"/>
        <w:tblLook w:val="04A0" w:firstRow="1" w:lastRow="0" w:firstColumn="1" w:lastColumn="0" w:noHBand="0" w:noVBand="1"/>
      </w:tblPr>
      <w:tblGrid>
        <w:gridCol w:w="9778"/>
      </w:tblGrid>
      <w:tr w:rsidR="008172AF" w14:paraId="193C1A93" w14:textId="77777777" w:rsidTr="008172AF">
        <w:tc>
          <w:tcPr>
            <w:tcW w:w="9778" w:type="dxa"/>
          </w:tcPr>
          <w:p w14:paraId="3CBC9033"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I</w:t>
            </w:r>
            <w:r w:rsidRPr="008172AF">
              <w:rPr>
                <w:rFonts w:eastAsiaTheme="minorHAnsi"/>
                <w:color w:val="000000"/>
                <w:sz w:val="20"/>
                <w:szCs w:val="20"/>
                <w:lang w:eastAsia="en-US"/>
              </w:rPr>
              <w:t xml:space="preserve">nformiamo che </w:t>
            </w:r>
            <w:r>
              <w:rPr>
                <w:rFonts w:eastAsiaTheme="minorHAnsi"/>
                <w:color w:val="000000"/>
                <w:sz w:val="20"/>
                <w:szCs w:val="20"/>
                <w:lang w:eastAsia="en-US"/>
              </w:rPr>
              <w:t>L’I.P.S.S.E.O.A. “RAFFAELE VIVIANI</w:t>
            </w:r>
            <w:r w:rsidRPr="008172AF">
              <w:rPr>
                <w:rFonts w:eastAsiaTheme="minorHAnsi"/>
                <w:color w:val="000000"/>
                <w:sz w:val="20"/>
                <w:szCs w:val="20"/>
                <w:lang w:eastAsia="en-US"/>
              </w:rPr>
              <w:t xml:space="preserve">” di </w:t>
            </w:r>
            <w:r>
              <w:rPr>
                <w:rFonts w:eastAsiaTheme="minorHAnsi"/>
                <w:color w:val="000000"/>
                <w:sz w:val="20"/>
                <w:szCs w:val="20"/>
                <w:lang w:eastAsia="en-US"/>
              </w:rPr>
              <w:t>Castellammare di Stabia</w:t>
            </w:r>
            <w:r w:rsidRPr="008172AF">
              <w:rPr>
                <w:rFonts w:eastAsiaTheme="minorHAnsi"/>
                <w:color w:val="000000"/>
                <w:sz w:val="20"/>
                <w:szCs w:val="20"/>
                <w:lang w:eastAsia="en-US"/>
              </w:rPr>
              <w:t xml:space="preserve">, in riferimento alle finalità istituzionali dell’istruzione e della formazione e ad ogni attività ad esse strumentale, raccoglie, registra, elabora conserva e custodisce dati personali identificativi dei soggetti con i quali entra in relazione nell’ambito delle procedure per l’erogazione di servizi formativi. </w:t>
            </w:r>
          </w:p>
          <w:p w14:paraId="28F4CEAB"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I</w:t>
            </w:r>
            <w:r w:rsidRPr="008172AF">
              <w:rPr>
                <w:rFonts w:eastAsiaTheme="minorHAnsi"/>
                <w:color w:val="000000"/>
                <w:sz w:val="20"/>
                <w:szCs w:val="20"/>
                <w:lang w:eastAsia="en-US"/>
              </w:rPr>
              <w:t xml:space="preserve">n applicazione del D. LGS. 196/2003, i dati personali sono trattati in modo lecito, secondo correttezza e con adozione di idonee misure di protezione relativamente all’ambiente in cui vengono custoditi, al sistema adottato per elaborarli, ai soggetti incaricati del trattamento. </w:t>
            </w:r>
          </w:p>
          <w:p w14:paraId="52A93D4D"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T</w:t>
            </w:r>
            <w:r w:rsidRPr="008172AF">
              <w:rPr>
                <w:rFonts w:eastAsiaTheme="minorHAnsi"/>
                <w:color w:val="000000"/>
                <w:sz w:val="20"/>
                <w:szCs w:val="20"/>
                <w:lang w:eastAsia="en-US"/>
              </w:rPr>
              <w:t xml:space="preserve">itolare del trattamento dei dati è il DIRIGENTE SCOLASTICO, quale rappresentante legale dell’istituto. </w:t>
            </w:r>
          </w:p>
          <w:p w14:paraId="41A1A23E"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R</w:t>
            </w:r>
            <w:r w:rsidRPr="008172AF">
              <w:rPr>
                <w:rFonts w:eastAsiaTheme="minorHAnsi"/>
                <w:color w:val="000000"/>
                <w:sz w:val="20"/>
                <w:szCs w:val="20"/>
                <w:lang w:eastAsia="en-US"/>
              </w:rPr>
              <w:t xml:space="preserve">esponsabile del trattamento dei dati è il D.S.G.A. pro-tempore. </w:t>
            </w:r>
          </w:p>
          <w:p w14:paraId="70D9F43F"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I</w:t>
            </w:r>
            <w:r w:rsidRPr="008172AF">
              <w:rPr>
                <w:rFonts w:eastAsiaTheme="minorHAnsi"/>
                <w:color w:val="000000"/>
                <w:sz w:val="20"/>
                <w:szCs w:val="20"/>
                <w:lang w:eastAsia="en-US"/>
              </w:rPr>
              <w:t xml:space="preserve">ncaricati del trattamento dei dati sono il personale addetto all’ufficio di segreteria, i componenti la struttura di staff del progetto, i tutor. </w:t>
            </w:r>
          </w:p>
          <w:p w14:paraId="747BF8EA"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I</w:t>
            </w:r>
            <w:r w:rsidRPr="008172AF">
              <w:rPr>
                <w:rFonts w:eastAsiaTheme="minorHAnsi"/>
                <w:color w:val="000000"/>
                <w:sz w:val="20"/>
                <w:szCs w:val="20"/>
                <w:lang w:eastAsia="en-US"/>
              </w:rPr>
              <w:t xml:space="preserve"> dati possono essere comunque trattati in relazione ad adempimenti relativi o connessi alla gestione del progetto. </w:t>
            </w:r>
          </w:p>
          <w:p w14:paraId="530915BA" w14:textId="77777777" w:rsidR="008172AF" w:rsidRPr="008172AF" w:rsidRDefault="008172AF" w:rsidP="008172AF">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I</w:t>
            </w:r>
            <w:r w:rsidRPr="008172AF">
              <w:rPr>
                <w:rFonts w:eastAsiaTheme="minorHAnsi"/>
                <w:color w:val="000000"/>
                <w:sz w:val="20"/>
                <w:szCs w:val="20"/>
                <w:lang w:eastAsia="en-US"/>
              </w:rPr>
              <w:t xml:space="preserve"> dati in nessun caso vengono comunicati a soggetti privati senza il preventivo consenso scritto dell’interessato. </w:t>
            </w:r>
          </w:p>
          <w:p w14:paraId="1E936FFE" w14:textId="77777777" w:rsidR="008172AF" w:rsidRDefault="008172AF" w:rsidP="008172AF">
            <w:pPr>
              <w:autoSpaceDE w:val="0"/>
              <w:autoSpaceDN w:val="0"/>
              <w:adjustRightInd w:val="0"/>
              <w:jc w:val="both"/>
              <w:rPr>
                <w:rFonts w:ascii="Garamond" w:eastAsiaTheme="minorHAnsi" w:hAnsi="Garamond" w:cs="Garamond"/>
                <w:b/>
                <w:color w:val="000000"/>
                <w:sz w:val="28"/>
                <w:szCs w:val="28"/>
                <w:lang w:eastAsia="en-US"/>
              </w:rPr>
            </w:pPr>
            <w:r>
              <w:rPr>
                <w:rFonts w:eastAsiaTheme="minorHAnsi"/>
                <w:color w:val="000000"/>
                <w:sz w:val="20"/>
                <w:szCs w:val="20"/>
                <w:lang w:eastAsia="en-US"/>
              </w:rPr>
              <w:t>A</w:t>
            </w:r>
            <w:r w:rsidRPr="008172AF">
              <w:rPr>
                <w:rFonts w:eastAsiaTheme="minorHAnsi"/>
                <w:color w:val="000000"/>
                <w:sz w:val="20"/>
                <w:szCs w:val="20"/>
                <w:lang w:eastAsia="en-US"/>
              </w:rPr>
              <w:t xml:space="preserve">l soggetto interessato sono riconosciuti il diritto di accesso ai dati personali e gli altri diritti definiti dall’art. 7 del D. LGS. 196/03. </w:t>
            </w:r>
          </w:p>
        </w:tc>
      </w:tr>
    </w:tbl>
    <w:p w14:paraId="31D42ED4" w14:textId="77777777" w:rsidR="008172AF" w:rsidRPr="008172AF" w:rsidRDefault="008172AF" w:rsidP="008172AF">
      <w:pPr>
        <w:autoSpaceDE w:val="0"/>
        <w:autoSpaceDN w:val="0"/>
        <w:adjustRightInd w:val="0"/>
        <w:jc w:val="center"/>
        <w:rPr>
          <w:rFonts w:ascii="Garamond" w:eastAsiaTheme="minorHAnsi" w:hAnsi="Garamond" w:cs="Garamond"/>
          <w:b/>
          <w:color w:val="000000"/>
          <w:sz w:val="28"/>
          <w:szCs w:val="28"/>
          <w:lang w:eastAsia="en-US"/>
        </w:rPr>
      </w:pPr>
    </w:p>
    <w:p w14:paraId="3415420C" w14:textId="77777777" w:rsidR="008172AF" w:rsidRPr="008172AF" w:rsidRDefault="008172AF" w:rsidP="008172AF">
      <w:pPr>
        <w:autoSpaceDE w:val="0"/>
        <w:autoSpaceDN w:val="0"/>
        <w:adjustRightInd w:val="0"/>
        <w:jc w:val="both"/>
        <w:rPr>
          <w:rFonts w:eastAsiaTheme="minorHAnsi"/>
          <w:color w:val="000000"/>
          <w:lang w:eastAsia="en-US"/>
        </w:rPr>
      </w:pPr>
      <w:r w:rsidRPr="008172AF">
        <w:rPr>
          <w:rFonts w:eastAsiaTheme="minorHAnsi"/>
          <w:color w:val="000000"/>
          <w:lang w:eastAsia="en-US"/>
        </w:rPr>
        <w:lastRenderedPageBreak/>
        <w:t xml:space="preserve">_l_ sottoscritt_, ricevuta l’informativa di cui all’art. 13 del D. Lgs. 196/03, esprime il proprio consenso affinché i dati personali forniti con la domanda di partecipazione al Bando sopra indicato possano essere trattati nel rispetto della sopra richiamata normativa, per gli adempimenti connessi alla presente procedura. </w:t>
      </w:r>
    </w:p>
    <w:p w14:paraId="2E93A7B1" w14:textId="77777777" w:rsidR="008901F0" w:rsidRPr="008172AF" w:rsidRDefault="008172AF" w:rsidP="008172AF">
      <w:r w:rsidRPr="008172AF">
        <w:rPr>
          <w:rFonts w:eastAsiaTheme="minorHAnsi"/>
          <w:color w:val="000000"/>
          <w:lang w:eastAsia="en-US"/>
        </w:rPr>
        <w:t>Data,_____________________</w:t>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r>
      <w:r w:rsidRPr="008172AF">
        <w:rPr>
          <w:rFonts w:eastAsiaTheme="minorHAnsi"/>
          <w:color w:val="000000"/>
          <w:lang w:eastAsia="en-US"/>
        </w:rPr>
        <w:tab/>
        <w:t>FIRMA</w:t>
      </w:r>
    </w:p>
    <w:sectPr w:rsidR="008901F0" w:rsidRPr="008172AF">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02213" w14:textId="77777777" w:rsidR="0057665B" w:rsidRDefault="0057665B" w:rsidP="008172AF">
      <w:r>
        <w:separator/>
      </w:r>
    </w:p>
  </w:endnote>
  <w:endnote w:type="continuationSeparator" w:id="0">
    <w:p w14:paraId="5BC4A168" w14:textId="77777777" w:rsidR="0057665B" w:rsidRDefault="0057665B" w:rsidP="0081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AF42" w14:textId="77777777" w:rsidR="008172AF" w:rsidRPr="007F5060" w:rsidRDefault="008172AF" w:rsidP="008172AF">
    <w:pPr>
      <w:pStyle w:val="Pidipagina"/>
      <w:pBdr>
        <w:top w:val="thinThickSmallGap" w:sz="24" w:space="1" w:color="622423" w:themeColor="accent2" w:themeShade="7F"/>
      </w:pBdr>
      <w:rPr>
        <w:rFonts w:eastAsiaTheme="majorEastAsia"/>
        <w:sz w:val="16"/>
        <w:szCs w:val="16"/>
      </w:rPr>
    </w:pPr>
    <w:r w:rsidRPr="007F5060">
      <w:rPr>
        <w:rFonts w:eastAsiaTheme="majorEastAsia"/>
        <w:sz w:val="16"/>
        <w:szCs w:val="16"/>
      </w:rPr>
      <w:t xml:space="preserve">Azione C5 – Tirocini/Stage (in Italia e nei Paesi Europei) – Avviso prot. </w:t>
    </w:r>
    <w:r>
      <w:rPr>
        <w:rFonts w:eastAsiaTheme="majorEastAsia"/>
        <w:sz w:val="16"/>
        <w:szCs w:val="16"/>
      </w:rPr>
      <w:t>AOODGEFID/10115 del 26 novembre 2014</w:t>
    </w:r>
  </w:p>
  <w:p w14:paraId="3E89364B" w14:textId="77777777" w:rsidR="008172AF" w:rsidRDefault="008172AF" w:rsidP="008172AF">
    <w:pPr>
      <w:pStyle w:val="Pidipagina"/>
      <w:pBdr>
        <w:top w:val="thinThickSmallGap" w:sz="24" w:space="1" w:color="622423" w:themeColor="accent2" w:themeShade="7F"/>
      </w:pBdr>
      <w:rPr>
        <w:rFonts w:asciiTheme="majorHAnsi" w:eastAsiaTheme="majorEastAsia" w:hAnsiTheme="majorHAnsi" w:cstheme="majorBidi"/>
      </w:rPr>
    </w:pPr>
  </w:p>
  <w:p w14:paraId="30F4A161" w14:textId="77777777" w:rsidR="008172AF" w:rsidRDefault="008172AF" w:rsidP="008172AF">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82951" w:rsidRPr="00C82951">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33DFE0AE" w14:textId="77777777" w:rsidR="008172AF" w:rsidRPr="008172AF" w:rsidRDefault="008172AF" w:rsidP="008172A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2249F" w14:textId="77777777" w:rsidR="0057665B" w:rsidRDefault="0057665B" w:rsidP="008172AF">
      <w:r>
        <w:separator/>
      </w:r>
    </w:p>
  </w:footnote>
  <w:footnote w:type="continuationSeparator" w:id="0">
    <w:p w14:paraId="5B08C28C" w14:textId="77777777" w:rsidR="0057665B" w:rsidRDefault="0057665B" w:rsidP="008172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93"/>
    <w:rsid w:val="002F1335"/>
    <w:rsid w:val="00300F93"/>
    <w:rsid w:val="00370C14"/>
    <w:rsid w:val="0057665B"/>
    <w:rsid w:val="008172AF"/>
    <w:rsid w:val="008901F0"/>
    <w:rsid w:val="00C82951"/>
    <w:rsid w:val="00F75E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C9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72AF"/>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72AF"/>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8172AF"/>
    <w:pPr>
      <w:tabs>
        <w:tab w:val="center" w:pos="4819"/>
        <w:tab w:val="right" w:pos="9638"/>
      </w:tabs>
    </w:pPr>
  </w:style>
  <w:style w:type="character" w:customStyle="1" w:styleId="IntestazioneCarattere">
    <w:name w:val="Intestazione Carattere"/>
    <w:basedOn w:val="Caratterepredefinitoparagrafo"/>
    <w:link w:val="Intestazione"/>
    <w:uiPriority w:val="99"/>
    <w:rsid w:val="008172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72AF"/>
    <w:pPr>
      <w:tabs>
        <w:tab w:val="center" w:pos="4819"/>
        <w:tab w:val="right" w:pos="9638"/>
      </w:tabs>
    </w:pPr>
  </w:style>
  <w:style w:type="character" w:customStyle="1" w:styleId="PidipaginaCarattere">
    <w:name w:val="Piè di pagina Carattere"/>
    <w:basedOn w:val="Caratterepredefinitoparagrafo"/>
    <w:link w:val="Pidipagina"/>
    <w:uiPriority w:val="99"/>
    <w:rsid w:val="008172A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172A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172AF"/>
    <w:rPr>
      <w:rFonts w:ascii="Tahoma" w:eastAsia="Times New Roman" w:hAnsi="Tahoma" w:cs="Tahoma"/>
      <w:sz w:val="16"/>
      <w:szCs w:val="16"/>
      <w:lang w:eastAsia="it-IT"/>
    </w:rPr>
  </w:style>
  <w:style w:type="table" w:styleId="Grigliatabella">
    <w:name w:val="Table Grid"/>
    <w:basedOn w:val="Tabellanormale"/>
    <w:uiPriority w:val="59"/>
    <w:rsid w:val="00817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72AF"/>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72AF"/>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8172AF"/>
    <w:pPr>
      <w:tabs>
        <w:tab w:val="center" w:pos="4819"/>
        <w:tab w:val="right" w:pos="9638"/>
      </w:tabs>
    </w:pPr>
  </w:style>
  <w:style w:type="character" w:customStyle="1" w:styleId="IntestazioneCarattere">
    <w:name w:val="Intestazione Carattere"/>
    <w:basedOn w:val="Caratterepredefinitoparagrafo"/>
    <w:link w:val="Intestazione"/>
    <w:uiPriority w:val="99"/>
    <w:rsid w:val="008172A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172AF"/>
    <w:pPr>
      <w:tabs>
        <w:tab w:val="center" w:pos="4819"/>
        <w:tab w:val="right" w:pos="9638"/>
      </w:tabs>
    </w:pPr>
  </w:style>
  <w:style w:type="character" w:customStyle="1" w:styleId="PidipaginaCarattere">
    <w:name w:val="Piè di pagina Carattere"/>
    <w:basedOn w:val="Caratterepredefinitoparagrafo"/>
    <w:link w:val="Pidipagina"/>
    <w:uiPriority w:val="99"/>
    <w:rsid w:val="008172A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172AF"/>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172AF"/>
    <w:rPr>
      <w:rFonts w:ascii="Tahoma" w:eastAsia="Times New Roman" w:hAnsi="Tahoma" w:cs="Tahoma"/>
      <w:sz w:val="16"/>
      <w:szCs w:val="16"/>
      <w:lang w:eastAsia="it-IT"/>
    </w:rPr>
  </w:style>
  <w:style w:type="table" w:styleId="Grigliatabella">
    <w:name w:val="Table Grid"/>
    <w:basedOn w:val="Tabellanormale"/>
    <w:uiPriority w:val="59"/>
    <w:rsid w:val="00817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narh090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3341</Characters>
  <Application>Microsoft Macintosh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Luisa Gemma Ruggi</cp:lastModifiedBy>
  <cp:revision>5</cp:revision>
  <dcterms:created xsi:type="dcterms:W3CDTF">2015-06-02T10:20:00Z</dcterms:created>
  <dcterms:modified xsi:type="dcterms:W3CDTF">2015-06-02T10:52:00Z</dcterms:modified>
</cp:coreProperties>
</file>