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C835D8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C835D8">
        <w:rPr>
          <w:rFonts w:ascii="Times New Roman" w:eastAsia="Times New Roman" w:hAnsi="Times New Roman" w:cs="Times New Roman"/>
          <w:b/>
        </w:rPr>
        <w:t>4</w:t>
      </w:r>
    </w:p>
    <w:p w:rsidR="00F353C9" w:rsidRPr="00975EC5" w:rsidRDefault="00F353C9" w:rsidP="00F353C9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SECOND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bookmarkStart w:id="0" w:name="_GoBack"/>
      <w:bookmarkEnd w:id="0"/>
    </w:p>
    <w:p w:rsidR="00F353C9" w:rsidRDefault="00F353C9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63FE3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SECONDA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C835D8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C835D8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C835D8" w:rsidRPr="00E72783" w:rsidRDefault="00B86C75" w:rsidP="00C835D8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835D8" w:rsidRPr="00C835D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C835D8">
        <w:rPr>
          <w:rFonts w:ascii="Times New Roman" w:hAnsi="Times New Roman"/>
          <w:color w:val="000000"/>
          <w:sz w:val="16"/>
          <w:szCs w:val="16"/>
        </w:rPr>
        <w:t>n</w:t>
      </w:r>
      <w:r w:rsidR="00C835D8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835D8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C835D8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C835D8">
        <w:rPr>
          <w:rFonts w:ascii="Times New Roman" w:hAnsi="Times New Roman"/>
          <w:color w:val="000000"/>
          <w:sz w:val="16"/>
          <w:szCs w:val="16"/>
        </w:rPr>
        <w:t>i</w:t>
      </w:r>
      <w:r w:rsidR="00C835D8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C835D8">
        <w:rPr>
          <w:rFonts w:ascii="Times New Roman" w:hAnsi="Times New Roman"/>
          <w:color w:val="000000"/>
          <w:sz w:val="16"/>
          <w:szCs w:val="16"/>
        </w:rPr>
        <w:t>".  Il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Consiglio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d'Istituto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ha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confermato le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quote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del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"Contributo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assicurativo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di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laboratorio"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(delibera n. 335 del 27/10/2022), utile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alle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spese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C835D8">
        <w:rPr>
          <w:rFonts w:ascii="Times New Roman" w:hAnsi="Times New Roman"/>
          <w:color w:val="000000"/>
          <w:sz w:val="16"/>
          <w:szCs w:val="16"/>
        </w:rPr>
        <w:t>i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 w:rsidR="00C835D8">
        <w:rPr>
          <w:rFonts w:ascii="Times New Roman" w:hAnsi="Times New Roman"/>
          <w:color w:val="000000"/>
          <w:sz w:val="16"/>
          <w:szCs w:val="16"/>
        </w:rPr>
        <w:t>n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C835D8">
        <w:rPr>
          <w:rFonts w:ascii="Times New Roman" w:hAnsi="Times New Roman"/>
          <w:color w:val="000000"/>
          <w:sz w:val="16"/>
          <w:szCs w:val="16"/>
        </w:rPr>
        <w:t>o/a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 w:rsidR="00C835D8">
        <w:rPr>
          <w:rFonts w:ascii="Times New Roman" w:hAnsi="Times New Roman"/>
          <w:color w:val="000000"/>
          <w:sz w:val="16"/>
          <w:szCs w:val="16"/>
        </w:rPr>
        <w:t>d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 w:rsidR="00C835D8">
        <w:rPr>
          <w:rFonts w:ascii="Times New Roman" w:hAnsi="Times New Roman"/>
          <w:color w:val="000000"/>
          <w:sz w:val="16"/>
          <w:szCs w:val="16"/>
        </w:rPr>
        <w:t>l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 w:rsidR="00C835D8">
        <w:rPr>
          <w:rFonts w:ascii="Times New Roman" w:hAnsi="Times New Roman"/>
          <w:color w:val="000000"/>
          <w:sz w:val="16"/>
          <w:szCs w:val="16"/>
        </w:rPr>
        <w:t>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C835D8">
        <w:rPr>
          <w:rFonts w:ascii="Times New Roman" w:hAnsi="Times New Roman"/>
          <w:color w:val="000000"/>
          <w:sz w:val="16"/>
          <w:szCs w:val="16"/>
        </w:rPr>
        <w:t>allo/a stesso/a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>d</w:t>
      </w:r>
      <w:r w:rsidR="00C835D8">
        <w:rPr>
          <w:rFonts w:ascii="Times New Roman" w:hAnsi="Times New Roman"/>
          <w:color w:val="000000"/>
          <w:sz w:val="16"/>
          <w:szCs w:val="16"/>
        </w:rPr>
        <w:t>i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>i</w:t>
      </w:r>
      <w:r w:rsidR="00C835D8">
        <w:rPr>
          <w:rFonts w:ascii="Times New Roman" w:hAnsi="Times New Roman"/>
          <w:color w:val="000000"/>
          <w:sz w:val="16"/>
          <w:szCs w:val="16"/>
        </w:rPr>
        <w:t>n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C835D8">
        <w:rPr>
          <w:rFonts w:ascii="Times New Roman" w:hAnsi="Times New Roman"/>
          <w:color w:val="000000"/>
          <w:sz w:val="16"/>
          <w:szCs w:val="16"/>
        </w:rPr>
        <w:t>P.T.O.F.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 fissando quella per il secondo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C835D8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C835D8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835D8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353C9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C622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3D69-5C40-495F-A419-3DAD062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5</cp:revision>
  <cp:lastPrinted>2018-10-02T07:53:00Z</cp:lastPrinted>
  <dcterms:created xsi:type="dcterms:W3CDTF">2022-03-08T08:17:00Z</dcterms:created>
  <dcterms:modified xsi:type="dcterms:W3CDTF">2023-01-16T12:11:00Z</dcterms:modified>
</cp:coreProperties>
</file>